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附件5. 新建温馨家园基本运行经费申请表</w:t>
      </w:r>
    </w:p>
    <w:tbl>
      <w:tblPr>
        <w:tblStyle w:val="4"/>
        <w:tblW w:w="53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827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</w:rPr>
              <w:t>申报单位</w:t>
            </w:r>
          </w:p>
        </w:tc>
        <w:tc>
          <w:tcPr>
            <w:tcW w:w="699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温馨家园名称</w:t>
            </w:r>
          </w:p>
        </w:tc>
        <w:tc>
          <w:tcPr>
            <w:tcW w:w="699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温馨家园级别</w:t>
            </w:r>
          </w:p>
        </w:tc>
        <w:tc>
          <w:tcPr>
            <w:tcW w:w="6996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color w:val="000000"/>
                <w:sz w:val="24"/>
              </w:rPr>
              <w:t>□街镇级温馨家园  □社区级温馨家园  □村级温馨家园</w:t>
            </w:r>
          </w:p>
          <w:p>
            <w:pPr>
              <w:jc w:val="lef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color w:val="000000"/>
                <w:sz w:val="24"/>
              </w:rPr>
              <w:t xml:space="preserve"> （请用√勾选）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15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基本运行经费预算明细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经费用途</w:t>
            </w:r>
          </w:p>
        </w:tc>
        <w:tc>
          <w:tcPr>
            <w:tcW w:w="483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预算明细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（需注明单价、数量、规格、工艺、质量要求等）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金额小计（元）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1.日常运营</w:t>
            </w:r>
          </w:p>
        </w:tc>
        <w:tc>
          <w:tcPr>
            <w:tcW w:w="4831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165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2.维修改造</w:t>
            </w:r>
          </w:p>
        </w:tc>
        <w:tc>
          <w:tcPr>
            <w:tcW w:w="4831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165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1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</w:rPr>
              <w:t>3.宣传</w:t>
            </w:r>
          </w:p>
        </w:tc>
        <w:tc>
          <w:tcPr>
            <w:tcW w:w="4831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  <w:tc>
          <w:tcPr>
            <w:tcW w:w="2165" w:type="dxa"/>
            <w:noWrap w:val="0"/>
            <w:vAlign w:val="center"/>
          </w:tcPr>
          <w:p>
            <w:pP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6991" w:type="dxa"/>
            <w:gridSpan w:val="2"/>
            <w:noWrap w:val="0"/>
            <w:vAlign w:val="center"/>
          </w:tcPr>
          <w:p>
            <w:pPr>
              <w:jc w:val="righ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基本运行经费预算合计：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jc w:val="righ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156" w:type="dxa"/>
            <w:gridSpan w:val="3"/>
            <w:noWrap w:val="0"/>
            <w:vAlign w:val="center"/>
          </w:tcPr>
          <w:p>
            <w:pPr>
              <w:jc w:val="righ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</w:rPr>
              <w:t>申报单位（</w:t>
            </w: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盖章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</w:rPr>
              <w:t>）</w:t>
            </w:r>
          </w:p>
          <w:p>
            <w:pPr>
              <w:jc w:val="righ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9156" w:type="dxa"/>
            <w:gridSpan w:val="3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 xml:space="preserve">审核意见：                                    </w:t>
            </w:r>
          </w:p>
          <w:p>
            <w:pPr>
              <w:jc w:val="righ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 xml:space="preserve">   海淀区残疾人联合会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</w:rPr>
              <w:t>（</w:t>
            </w: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盖章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</w:rPr>
              <w:t>）</w:t>
            </w:r>
          </w:p>
          <w:p>
            <w:pPr>
              <w:jc w:val="right"/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eastAsia="仿宋" w:cs="Times New Roman"/>
                <w:b w:val="0"/>
                <w:bCs w:val="0"/>
                <w:sz w:val="24"/>
              </w:rPr>
              <w:t>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YTAzMDg3OTE4N2Q2MGFhM2JiODViMmU0OGQ4YmIifQ=="/>
  </w:docVars>
  <w:rsids>
    <w:rsidRoot w:val="713B650D"/>
    <w:rsid w:val="713B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174</Characters>
  <Lines>0</Lines>
  <Paragraphs>0</Paragraphs>
  <TotalTime>0</TotalTime>
  <ScaleCrop>false</ScaleCrop>
  <LinksUpToDate>false</LinksUpToDate>
  <CharactersWithSpaces>227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2023-08-08T06:57:00Z</dcterms:created>
  <dc:creator>Mr.Liu</dc:creator>
  <cp:lastModifiedBy>Mr.Liu</cp:lastModifiedBy>
  <dcterms:modified xsi:type="dcterms:W3CDTF">2023-08-08T06:57:52Z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372918C807CB4821AB2ABABEE0B37FD2_11</vt:lpwstr>
  </property>
</Properties>
</file>